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B2652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9E60B3">
        <w:rPr>
          <w:rFonts w:ascii="Times New Roman" w:hAnsi="Times New Roman" w:cs="Times New Roman"/>
          <w:b/>
          <w:sz w:val="24"/>
          <w:szCs w:val="24"/>
        </w:rPr>
        <w:t>98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B2652">
        <w:rPr>
          <w:rFonts w:ascii="Times New Roman" w:hAnsi="Times New Roman" w:cs="Times New Roman"/>
          <w:sz w:val="24"/>
          <w:szCs w:val="24"/>
        </w:rPr>
        <w:t>КЗК-</w:t>
      </w:r>
      <w:r w:rsidR="009E60B3" w:rsidRPr="00EB2652">
        <w:rPr>
          <w:rFonts w:ascii="Times New Roman" w:hAnsi="Times New Roman" w:cs="Times New Roman"/>
          <w:sz w:val="24"/>
          <w:szCs w:val="24"/>
        </w:rPr>
        <w:t>693/721</w:t>
      </w:r>
      <w:r w:rsidR="005C2532" w:rsidRPr="00EB2652">
        <w:rPr>
          <w:rFonts w:ascii="Times New Roman" w:hAnsi="Times New Roman" w:cs="Times New Roman"/>
          <w:sz w:val="24"/>
          <w:szCs w:val="24"/>
        </w:rPr>
        <w:t>/2024</w:t>
      </w:r>
      <w:r w:rsidRPr="00EB265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</w:t>
      </w:r>
      <w:r w:rsidR="00F37A44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F37A4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A320EF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B265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B265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E60B3" w:rsidRPr="00FA6DB5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9E60B3" w:rsidRPr="00FA6DB5">
        <w:rPr>
          <w:rFonts w:ascii="Times New Roman" w:hAnsi="Times New Roman"/>
          <w:color w:val="000000"/>
          <w:sz w:val="24"/>
          <w:szCs w:val="24"/>
          <w:lang w:eastAsia="bg-BG"/>
        </w:rPr>
        <w:t>Трилио</w:t>
      </w:r>
      <w:proofErr w:type="spellEnd"/>
      <w:r w:rsidR="009E60B3" w:rsidRPr="00FA6DB5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="00A320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7C72" w:rsidRPr="00EB265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EB265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C33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B26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C33236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33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E60B3" w:rsidRDefault="009E60B3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Есри</w:t>
      </w:r>
      <w:proofErr w:type="spellEnd"/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ООД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265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3323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60B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Главен секретар на Държавна агенция „Безопасност на движението по пътищата“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3236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33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9E60B3" w:rsidRDefault="009E60B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B3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D1597" w:rsidRPr="009E60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E60B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E60B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Контракс</w:t>
      </w:r>
      <w:proofErr w:type="spellEnd"/>
      <w:r w:rsidRPr="009E60B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="007D1597" w:rsidRPr="009E60B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9E60B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D1597" w:rsidRPr="009E60B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B265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C3323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Г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EB26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3323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К.:</w:t>
      </w:r>
    </w:p>
    <w:p w:rsidR="00EB2652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EB265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EB2652">
        <w:rPr>
          <w:rFonts w:ascii="Times New Roman" w:hAnsi="Times New Roman" w:cs="Times New Roman"/>
          <w:sz w:val="24"/>
          <w:szCs w:val="24"/>
        </w:rPr>
        <w:t>, съгласно изразеното</w:t>
      </w:r>
      <w:r>
        <w:rPr>
          <w:rFonts w:ascii="Times New Roman" w:hAnsi="Times New Roman" w:cs="Times New Roman"/>
          <w:sz w:val="24"/>
          <w:szCs w:val="24"/>
        </w:rPr>
        <w:t xml:space="preserve"> становище.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C3323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Г.:</w:t>
      </w:r>
    </w:p>
    <w:p w:rsidR="00793416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комисия, моля да </w:t>
      </w:r>
      <w:r w:rsidR="00EB2652" w:rsidRPr="00EB2652">
        <w:rPr>
          <w:rFonts w:ascii="Times New Roman" w:hAnsi="Times New Roman" w:cs="Times New Roman"/>
          <w:sz w:val="24"/>
          <w:szCs w:val="24"/>
        </w:rPr>
        <w:t>отмените решението на възложителя по подробн</w:t>
      </w:r>
      <w:r w:rsidR="00E175DA">
        <w:rPr>
          <w:rFonts w:ascii="Times New Roman" w:hAnsi="Times New Roman" w:cs="Times New Roman"/>
          <w:sz w:val="24"/>
          <w:szCs w:val="24"/>
        </w:rPr>
        <w:t xml:space="preserve">и </w:t>
      </w:r>
      <w:r w:rsidR="00EB2652" w:rsidRPr="00EB2652">
        <w:rPr>
          <w:rFonts w:ascii="Times New Roman" w:hAnsi="Times New Roman" w:cs="Times New Roman"/>
          <w:sz w:val="24"/>
          <w:szCs w:val="24"/>
        </w:rPr>
        <w:t>мотиви</w:t>
      </w:r>
      <w:r w:rsidR="00E175DA"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които сме изложили</w:t>
      </w:r>
      <w:r w:rsidR="00E175DA"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както в първоначалната жалба</w:t>
      </w:r>
      <w:r w:rsidR="00793416"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така</w:t>
      </w:r>
      <w:r w:rsidR="00793416">
        <w:rPr>
          <w:rFonts w:ascii="Times New Roman" w:hAnsi="Times New Roman" w:cs="Times New Roman"/>
          <w:sz w:val="24"/>
          <w:szCs w:val="24"/>
        </w:rPr>
        <w:t xml:space="preserve"> и в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стан</w:t>
      </w:r>
      <w:r w:rsidR="00793416">
        <w:rPr>
          <w:rFonts w:ascii="Times New Roman" w:hAnsi="Times New Roman" w:cs="Times New Roman"/>
          <w:sz w:val="24"/>
          <w:szCs w:val="24"/>
        </w:rPr>
        <w:t>овище,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след запознаване с материалите</w:t>
      </w:r>
      <w:r w:rsidR="00793416">
        <w:rPr>
          <w:rFonts w:ascii="Times New Roman" w:hAnsi="Times New Roman" w:cs="Times New Roman"/>
          <w:sz w:val="24"/>
          <w:szCs w:val="24"/>
        </w:rPr>
        <w:t>. И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скам да </w:t>
      </w:r>
      <w:r w:rsidR="00793416">
        <w:rPr>
          <w:rFonts w:ascii="Times New Roman" w:hAnsi="Times New Roman" w:cs="Times New Roman"/>
          <w:sz w:val="24"/>
          <w:szCs w:val="24"/>
        </w:rPr>
        <w:t>нахвърля</w:t>
      </w:r>
      <w:r w:rsidR="00EB2652" w:rsidRPr="00EB2652">
        <w:rPr>
          <w:rFonts w:ascii="Times New Roman" w:hAnsi="Times New Roman" w:cs="Times New Roman"/>
          <w:sz w:val="24"/>
          <w:szCs w:val="24"/>
        </w:rPr>
        <w:t>м само с няколко изречени</w:t>
      </w:r>
      <w:r w:rsidR="008F1008">
        <w:rPr>
          <w:rFonts w:ascii="Times New Roman" w:hAnsi="Times New Roman" w:cs="Times New Roman"/>
          <w:sz w:val="24"/>
          <w:szCs w:val="24"/>
        </w:rPr>
        <w:t>я,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основни моменти</w:t>
      </w:r>
      <w:r w:rsidR="00793416">
        <w:rPr>
          <w:rFonts w:ascii="Times New Roman" w:hAnsi="Times New Roman" w:cs="Times New Roman"/>
          <w:sz w:val="24"/>
          <w:szCs w:val="24"/>
        </w:rPr>
        <w:t>: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сертификатите</w:t>
      </w:r>
      <w:r w:rsidR="00793416"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които са представени от </w:t>
      </w:r>
      <w:r w:rsidR="0079341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793416">
        <w:rPr>
          <w:rFonts w:ascii="Times New Roman" w:hAnsi="Times New Roman" w:cs="Times New Roman"/>
          <w:sz w:val="24"/>
          <w:szCs w:val="24"/>
        </w:rPr>
        <w:t>К</w:t>
      </w:r>
      <w:r w:rsidR="00EB2652" w:rsidRPr="00EB2652">
        <w:rPr>
          <w:rFonts w:ascii="Times New Roman" w:hAnsi="Times New Roman" w:cs="Times New Roman"/>
          <w:sz w:val="24"/>
          <w:szCs w:val="24"/>
        </w:rPr>
        <w:t>онтракс</w:t>
      </w:r>
      <w:proofErr w:type="spellEnd"/>
      <w:r w:rsidR="00793416">
        <w:rPr>
          <w:rFonts w:ascii="Times New Roman" w:hAnsi="Times New Roman" w:cs="Times New Roman"/>
          <w:sz w:val="24"/>
          <w:szCs w:val="24"/>
        </w:rPr>
        <w:t>“ са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с изтекъл срок на валидност и не трябва</w:t>
      </w:r>
      <w:r w:rsidR="00793416">
        <w:rPr>
          <w:rFonts w:ascii="Times New Roman" w:hAnsi="Times New Roman" w:cs="Times New Roman"/>
          <w:sz w:val="24"/>
          <w:szCs w:val="24"/>
        </w:rPr>
        <w:t>ло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да бъдат прие</w:t>
      </w:r>
      <w:r w:rsidR="00793416">
        <w:rPr>
          <w:rFonts w:ascii="Times New Roman" w:hAnsi="Times New Roman" w:cs="Times New Roman"/>
          <w:sz w:val="24"/>
          <w:szCs w:val="24"/>
        </w:rPr>
        <w:t xml:space="preserve">мани </w:t>
      </w:r>
      <w:r w:rsidR="00EB2652" w:rsidRPr="00EB2652">
        <w:rPr>
          <w:rFonts w:ascii="Times New Roman" w:hAnsi="Times New Roman" w:cs="Times New Roman"/>
          <w:sz w:val="24"/>
          <w:szCs w:val="24"/>
        </w:rPr>
        <w:t>от възложителя</w:t>
      </w:r>
      <w:r w:rsidR="00793416">
        <w:rPr>
          <w:rFonts w:ascii="Times New Roman" w:hAnsi="Times New Roman" w:cs="Times New Roman"/>
          <w:sz w:val="24"/>
          <w:szCs w:val="24"/>
        </w:rPr>
        <w:t>.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Не е вярно това</w:t>
      </w:r>
      <w:r w:rsidR="00793416"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че в тях пише</w:t>
      </w:r>
      <w:r w:rsidR="00793416"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че са безсрочн</w:t>
      </w:r>
      <w:r w:rsidR="008F1008">
        <w:rPr>
          <w:rFonts w:ascii="Times New Roman" w:hAnsi="Times New Roman" w:cs="Times New Roman"/>
          <w:sz w:val="24"/>
          <w:szCs w:val="24"/>
        </w:rPr>
        <w:t>и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и нямат срок</w:t>
      </w:r>
      <w:r w:rsidR="00793416"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те си издавани от Microsoft</w:t>
      </w:r>
      <w:r w:rsidR="00793416"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официалната политика на Microsoft от годин</w:t>
      </w:r>
      <w:r w:rsidR="00793416">
        <w:rPr>
          <w:rFonts w:ascii="Times New Roman" w:hAnsi="Times New Roman" w:cs="Times New Roman"/>
          <w:sz w:val="24"/>
          <w:szCs w:val="24"/>
        </w:rPr>
        <w:t>и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</w:t>
      </w:r>
      <w:r w:rsidR="00793416">
        <w:rPr>
          <w:rFonts w:ascii="Times New Roman" w:hAnsi="Times New Roman" w:cs="Times New Roman"/>
          <w:sz w:val="24"/>
          <w:szCs w:val="24"/>
        </w:rPr>
        <w:t xml:space="preserve">е, </w:t>
      </w:r>
      <w:r w:rsidR="00EB2652" w:rsidRPr="00EB2652">
        <w:rPr>
          <w:rFonts w:ascii="Times New Roman" w:hAnsi="Times New Roman" w:cs="Times New Roman"/>
          <w:sz w:val="24"/>
          <w:szCs w:val="24"/>
        </w:rPr>
        <w:t>че те имат само едногодишен срок и трябва да бъдат подновявани с оглед динамиката на развитието на софтуерн</w:t>
      </w:r>
      <w:r w:rsidR="00793416">
        <w:rPr>
          <w:rFonts w:ascii="Times New Roman" w:hAnsi="Times New Roman" w:cs="Times New Roman"/>
          <w:sz w:val="24"/>
          <w:szCs w:val="24"/>
        </w:rPr>
        <w:t>ите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отношени</w:t>
      </w:r>
      <w:r w:rsidR="00793416">
        <w:rPr>
          <w:rFonts w:ascii="Times New Roman" w:hAnsi="Times New Roman" w:cs="Times New Roman"/>
          <w:sz w:val="24"/>
          <w:szCs w:val="24"/>
        </w:rPr>
        <w:t xml:space="preserve">я. </w:t>
      </w:r>
    </w:p>
    <w:p w:rsidR="00095E8E" w:rsidRDefault="0079341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B2652" w:rsidRPr="00EB2652">
        <w:rPr>
          <w:rFonts w:ascii="Times New Roman" w:hAnsi="Times New Roman" w:cs="Times New Roman"/>
          <w:sz w:val="24"/>
          <w:szCs w:val="24"/>
        </w:rPr>
        <w:t>о отношение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2652" w:rsidRPr="00EB2652">
        <w:rPr>
          <w:rFonts w:ascii="Times New Roman" w:hAnsi="Times New Roman" w:cs="Times New Roman"/>
          <w:sz w:val="24"/>
          <w:szCs w:val="24"/>
        </w:rPr>
        <w:t>пис</w:t>
      </w:r>
      <w:r>
        <w:rPr>
          <w:rFonts w:ascii="Times New Roman" w:hAnsi="Times New Roman" w:cs="Times New Roman"/>
          <w:sz w:val="24"/>
          <w:szCs w:val="24"/>
        </w:rPr>
        <w:t xml:space="preserve">мената </w:t>
      </w:r>
      <w:r w:rsidR="00EB2652" w:rsidRPr="00EB2652">
        <w:rPr>
          <w:rFonts w:ascii="Times New Roman" w:hAnsi="Times New Roman" w:cs="Times New Roman"/>
          <w:sz w:val="24"/>
          <w:szCs w:val="24"/>
        </w:rPr>
        <w:t>обосновка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която е представило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EB2652">
        <w:rPr>
          <w:rFonts w:ascii="Times New Roman" w:hAnsi="Times New Roman" w:cs="Times New Roman"/>
          <w:sz w:val="24"/>
          <w:szCs w:val="24"/>
        </w:rPr>
        <w:t>онтракс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“: </w:t>
      </w:r>
      <w:r w:rsidR="00EB2652" w:rsidRPr="00EB2652">
        <w:rPr>
          <w:rFonts w:ascii="Times New Roman" w:hAnsi="Times New Roman" w:cs="Times New Roman"/>
          <w:sz w:val="24"/>
          <w:szCs w:val="24"/>
        </w:rPr>
        <w:t>там те се позовават на нула</w:t>
      </w:r>
      <w:r>
        <w:rPr>
          <w:rFonts w:ascii="Times New Roman" w:hAnsi="Times New Roman" w:cs="Times New Roman"/>
          <w:sz w:val="24"/>
          <w:szCs w:val="24"/>
        </w:rPr>
        <w:t xml:space="preserve"> лева 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разходи за развитието и създаването на тази нова платформа на Агенцията за безопасност на движението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и се позовават на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че ще ползват платформата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която се изградили за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EB2652" w:rsidRPr="00EB2652">
        <w:rPr>
          <w:rFonts w:ascii="Times New Roman" w:hAnsi="Times New Roman" w:cs="Times New Roman"/>
          <w:sz w:val="24"/>
          <w:szCs w:val="24"/>
        </w:rPr>
        <w:t>толична община</w:t>
      </w:r>
      <w:r w:rsidR="00095E8E">
        <w:rPr>
          <w:rFonts w:ascii="Times New Roman" w:hAnsi="Times New Roman" w:cs="Times New Roman"/>
          <w:sz w:val="24"/>
          <w:szCs w:val="24"/>
        </w:rPr>
        <w:t>. И</w:t>
      </w:r>
      <w:r w:rsidR="00EB2652" w:rsidRPr="00EB2652">
        <w:rPr>
          <w:rFonts w:ascii="Times New Roman" w:hAnsi="Times New Roman" w:cs="Times New Roman"/>
          <w:sz w:val="24"/>
          <w:szCs w:val="24"/>
        </w:rPr>
        <w:t>нформационната платформа на Сто</w:t>
      </w:r>
      <w:r w:rsidR="00095E8E">
        <w:rPr>
          <w:rFonts w:ascii="Times New Roman" w:hAnsi="Times New Roman" w:cs="Times New Roman"/>
          <w:sz w:val="24"/>
          <w:szCs w:val="24"/>
        </w:rPr>
        <w:t>лична о</w:t>
      </w:r>
      <w:r w:rsidR="00EB2652" w:rsidRPr="00EB2652">
        <w:rPr>
          <w:rFonts w:ascii="Times New Roman" w:hAnsi="Times New Roman" w:cs="Times New Roman"/>
          <w:sz w:val="24"/>
          <w:szCs w:val="24"/>
        </w:rPr>
        <w:t>бщина за административно обслужване</w:t>
      </w:r>
      <w:r w:rsidR="00095E8E">
        <w:rPr>
          <w:rFonts w:ascii="Times New Roman" w:hAnsi="Times New Roman" w:cs="Times New Roman"/>
          <w:sz w:val="24"/>
          <w:szCs w:val="24"/>
        </w:rPr>
        <w:t xml:space="preserve"> е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през 2013 година</w:t>
      </w:r>
      <w:r w:rsidR="00095E8E">
        <w:rPr>
          <w:rFonts w:ascii="Times New Roman" w:hAnsi="Times New Roman" w:cs="Times New Roman"/>
          <w:sz w:val="24"/>
          <w:szCs w:val="24"/>
        </w:rPr>
        <w:t>. К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огато по </w:t>
      </w:r>
      <w:r w:rsidR="00095E8E">
        <w:rPr>
          <w:rFonts w:ascii="Times New Roman" w:hAnsi="Times New Roman" w:cs="Times New Roman"/>
          <w:sz w:val="24"/>
          <w:szCs w:val="24"/>
        </w:rPr>
        <w:t>предишния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095E8E"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сключен по</w:t>
      </w:r>
      <w:r w:rsidR="00095E8E">
        <w:rPr>
          <w:rFonts w:ascii="Times New Roman" w:hAnsi="Times New Roman" w:cs="Times New Roman"/>
          <w:sz w:val="24"/>
          <w:szCs w:val="24"/>
        </w:rPr>
        <w:t xml:space="preserve"> ЗОП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с</w:t>
      </w:r>
      <w:r w:rsidR="00095E8E">
        <w:rPr>
          <w:rFonts w:ascii="Times New Roman" w:hAnsi="Times New Roman" w:cs="Times New Roman"/>
          <w:sz w:val="24"/>
          <w:szCs w:val="24"/>
        </w:rPr>
        <w:t>ъс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Столична община</w:t>
      </w:r>
      <w:r w:rsidR="00095E8E"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е собственост на Столична община</w:t>
      </w:r>
      <w:r w:rsidR="00095E8E">
        <w:rPr>
          <w:rFonts w:ascii="Times New Roman" w:hAnsi="Times New Roman" w:cs="Times New Roman"/>
          <w:sz w:val="24"/>
          <w:szCs w:val="24"/>
        </w:rPr>
        <w:t>. О</w:t>
      </w:r>
      <w:r w:rsidR="00EB2652" w:rsidRPr="00EB2652">
        <w:rPr>
          <w:rFonts w:ascii="Times New Roman" w:hAnsi="Times New Roman" w:cs="Times New Roman"/>
          <w:sz w:val="24"/>
          <w:szCs w:val="24"/>
        </w:rPr>
        <w:t>т друга страна в с</w:t>
      </w:r>
      <w:r w:rsidR="00095E8E">
        <w:rPr>
          <w:rFonts w:ascii="Times New Roman" w:hAnsi="Times New Roman" w:cs="Times New Roman"/>
          <w:sz w:val="24"/>
          <w:szCs w:val="24"/>
        </w:rPr>
        <w:t>амо</w:t>
      </w:r>
      <w:r w:rsidR="00EB2652" w:rsidRPr="00EB2652">
        <w:rPr>
          <w:rFonts w:ascii="Times New Roman" w:hAnsi="Times New Roman" w:cs="Times New Roman"/>
          <w:sz w:val="24"/>
          <w:szCs w:val="24"/>
        </w:rPr>
        <w:t>то си техническо предложение те са</w:t>
      </w:r>
      <w:r w:rsidR="00095E8E">
        <w:rPr>
          <w:rFonts w:ascii="Times New Roman" w:hAnsi="Times New Roman" w:cs="Times New Roman"/>
          <w:sz w:val="24"/>
          <w:szCs w:val="24"/>
        </w:rPr>
        <w:t xml:space="preserve">, съобразно техническата спецификация, </w:t>
      </w:r>
      <w:r w:rsidR="00EB2652" w:rsidRPr="00EB2652">
        <w:rPr>
          <w:rFonts w:ascii="Times New Roman" w:hAnsi="Times New Roman" w:cs="Times New Roman"/>
          <w:sz w:val="24"/>
          <w:szCs w:val="24"/>
        </w:rPr>
        <w:t>каза</w:t>
      </w:r>
      <w:r w:rsidR="00095E8E">
        <w:rPr>
          <w:rFonts w:ascii="Times New Roman" w:hAnsi="Times New Roman" w:cs="Times New Roman"/>
          <w:sz w:val="24"/>
          <w:szCs w:val="24"/>
        </w:rPr>
        <w:t>л</w:t>
      </w:r>
      <w:r w:rsidR="00EB2652" w:rsidRPr="00EB2652">
        <w:rPr>
          <w:rFonts w:ascii="Times New Roman" w:hAnsi="Times New Roman" w:cs="Times New Roman"/>
          <w:sz w:val="24"/>
          <w:szCs w:val="24"/>
        </w:rPr>
        <w:t>и</w:t>
      </w:r>
      <w:r w:rsidR="00095E8E">
        <w:rPr>
          <w:rFonts w:ascii="Times New Roman" w:hAnsi="Times New Roman" w:cs="Times New Roman"/>
          <w:sz w:val="24"/>
          <w:szCs w:val="24"/>
        </w:rPr>
        <w:t>, че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ще ти</w:t>
      </w:r>
      <w:r w:rsidR="00095E8E">
        <w:rPr>
          <w:rFonts w:ascii="Times New Roman" w:hAnsi="Times New Roman" w:cs="Times New Roman"/>
          <w:sz w:val="24"/>
          <w:szCs w:val="24"/>
        </w:rPr>
        <w:t xml:space="preserve"> из</w:t>
      </w:r>
      <w:r w:rsidR="00EB2652" w:rsidRPr="00EB2652">
        <w:rPr>
          <w:rFonts w:ascii="Times New Roman" w:hAnsi="Times New Roman" w:cs="Times New Roman"/>
          <w:sz w:val="24"/>
          <w:szCs w:val="24"/>
        </w:rPr>
        <w:t>гот</w:t>
      </w:r>
      <w:r w:rsidR="00095E8E">
        <w:rPr>
          <w:rFonts w:ascii="Times New Roman" w:hAnsi="Times New Roman" w:cs="Times New Roman"/>
          <w:sz w:val="24"/>
          <w:szCs w:val="24"/>
        </w:rPr>
        <w:t>в</w:t>
      </w:r>
      <w:r w:rsidR="00EB2652" w:rsidRPr="00EB2652">
        <w:rPr>
          <w:rFonts w:ascii="Times New Roman" w:hAnsi="Times New Roman" w:cs="Times New Roman"/>
          <w:sz w:val="24"/>
          <w:szCs w:val="24"/>
        </w:rPr>
        <w:t>ят съвсем нов продукт</w:t>
      </w:r>
      <w:r w:rsidR="00095E8E"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а и той този продукт </w:t>
      </w:r>
      <w:r w:rsidR="00095E8E">
        <w:rPr>
          <w:rFonts w:ascii="Times New Roman" w:hAnsi="Times New Roman" w:cs="Times New Roman"/>
          <w:sz w:val="24"/>
          <w:szCs w:val="24"/>
        </w:rPr>
        <w:t xml:space="preserve">е </w:t>
      </w:r>
      <w:r w:rsidR="00EB2652" w:rsidRPr="00EB2652">
        <w:rPr>
          <w:rFonts w:ascii="Times New Roman" w:hAnsi="Times New Roman" w:cs="Times New Roman"/>
          <w:sz w:val="24"/>
          <w:szCs w:val="24"/>
        </w:rPr>
        <w:t>съвсем различен от това</w:t>
      </w:r>
      <w:r w:rsidR="00095E8E"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095E8E">
        <w:rPr>
          <w:rFonts w:ascii="Times New Roman" w:hAnsi="Times New Roman" w:cs="Times New Roman"/>
          <w:sz w:val="24"/>
          <w:szCs w:val="24"/>
        </w:rPr>
        <w:t xml:space="preserve">е </w:t>
      </w:r>
      <w:r w:rsidR="00EB2652" w:rsidRPr="00EB2652">
        <w:rPr>
          <w:rFonts w:ascii="Times New Roman" w:hAnsi="Times New Roman" w:cs="Times New Roman"/>
          <w:sz w:val="24"/>
          <w:szCs w:val="24"/>
        </w:rPr>
        <w:t>на Столична община</w:t>
      </w:r>
      <w:r w:rsidR="00095E8E">
        <w:rPr>
          <w:rFonts w:ascii="Times New Roman" w:hAnsi="Times New Roman" w:cs="Times New Roman"/>
          <w:sz w:val="24"/>
          <w:szCs w:val="24"/>
        </w:rPr>
        <w:t>.</w:t>
      </w:r>
    </w:p>
    <w:p w:rsidR="00A75921" w:rsidRDefault="00095E8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а трето място в писмената обосновката </w:t>
      </w:r>
      <w:r>
        <w:rPr>
          <w:rFonts w:ascii="Times New Roman" w:hAnsi="Times New Roman" w:cs="Times New Roman"/>
          <w:sz w:val="24"/>
          <w:szCs w:val="24"/>
        </w:rPr>
        <w:t xml:space="preserve">те </w:t>
      </w:r>
      <w:r w:rsidR="00EB2652" w:rsidRPr="00EB2652">
        <w:rPr>
          <w:rFonts w:ascii="Times New Roman" w:hAnsi="Times New Roman" w:cs="Times New Roman"/>
          <w:sz w:val="24"/>
          <w:szCs w:val="24"/>
        </w:rPr>
        <w:t>изведнъж добавят от 3280 човека часа работа</w:t>
      </w:r>
      <w:r w:rsidR="00A75921"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още около 600 часа работа се появява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в тази писмена обосновка</w:t>
      </w:r>
      <w:r w:rsidR="00A75921"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което със сигурност създава противоречие с линейни</w:t>
      </w:r>
      <w:r w:rsidR="00A75921">
        <w:rPr>
          <w:rFonts w:ascii="Times New Roman" w:hAnsi="Times New Roman" w:cs="Times New Roman"/>
          <w:sz w:val="24"/>
          <w:szCs w:val="24"/>
        </w:rPr>
        <w:t>я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график</w:t>
      </w:r>
      <w:r w:rsidR="00A75921"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който е бил да</w:t>
      </w:r>
      <w:r w:rsidR="00A75921">
        <w:rPr>
          <w:rFonts w:ascii="Times New Roman" w:hAnsi="Times New Roman" w:cs="Times New Roman"/>
          <w:sz w:val="24"/>
          <w:szCs w:val="24"/>
        </w:rPr>
        <w:t>ден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по часове в тях</w:t>
      </w:r>
      <w:r w:rsidR="00A75921">
        <w:rPr>
          <w:rFonts w:ascii="Times New Roman" w:hAnsi="Times New Roman" w:cs="Times New Roman"/>
          <w:sz w:val="24"/>
          <w:szCs w:val="24"/>
        </w:rPr>
        <w:t>ното техническо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пр</w:t>
      </w:r>
      <w:r w:rsidR="00A75921">
        <w:rPr>
          <w:rFonts w:ascii="Times New Roman" w:hAnsi="Times New Roman" w:cs="Times New Roman"/>
          <w:sz w:val="24"/>
          <w:szCs w:val="24"/>
        </w:rPr>
        <w:t>ед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ложение как да бъдат </w:t>
      </w:r>
      <w:proofErr w:type="spellStart"/>
      <w:r w:rsidR="00EB2652" w:rsidRPr="00EB2652">
        <w:rPr>
          <w:rFonts w:ascii="Times New Roman" w:hAnsi="Times New Roman" w:cs="Times New Roman"/>
          <w:sz w:val="24"/>
          <w:szCs w:val="24"/>
        </w:rPr>
        <w:t>подход</w:t>
      </w:r>
      <w:r w:rsidR="00A75921">
        <w:rPr>
          <w:rFonts w:ascii="Times New Roman" w:hAnsi="Times New Roman" w:cs="Times New Roman"/>
          <w:sz w:val="24"/>
          <w:szCs w:val="24"/>
        </w:rPr>
        <w:t>е</w:t>
      </w:r>
      <w:r w:rsidR="00EB2652" w:rsidRPr="00EB2652">
        <w:rPr>
          <w:rFonts w:ascii="Times New Roman" w:hAnsi="Times New Roman" w:cs="Times New Roman"/>
          <w:sz w:val="24"/>
          <w:szCs w:val="24"/>
        </w:rPr>
        <w:t>ни</w:t>
      </w:r>
      <w:proofErr w:type="spellEnd"/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и представ</w:t>
      </w:r>
      <w:r w:rsidR="00A75921">
        <w:rPr>
          <w:rFonts w:ascii="Times New Roman" w:hAnsi="Times New Roman" w:cs="Times New Roman"/>
          <w:sz w:val="24"/>
          <w:szCs w:val="24"/>
        </w:rPr>
        <w:t xml:space="preserve">ени, </w:t>
      </w:r>
      <w:r w:rsidR="00EB2652" w:rsidRPr="00EB2652">
        <w:rPr>
          <w:rFonts w:ascii="Times New Roman" w:hAnsi="Times New Roman" w:cs="Times New Roman"/>
          <w:sz w:val="24"/>
          <w:szCs w:val="24"/>
        </w:rPr>
        <w:t>изработе</w:t>
      </w:r>
      <w:r w:rsidR="00A75921">
        <w:rPr>
          <w:rFonts w:ascii="Times New Roman" w:hAnsi="Times New Roman" w:cs="Times New Roman"/>
          <w:sz w:val="24"/>
          <w:szCs w:val="24"/>
        </w:rPr>
        <w:t xml:space="preserve">ни </w:t>
      </w:r>
      <w:r w:rsidR="00EB2652" w:rsidRPr="00EB2652">
        <w:rPr>
          <w:rFonts w:ascii="Times New Roman" w:hAnsi="Times New Roman" w:cs="Times New Roman"/>
          <w:sz w:val="24"/>
          <w:szCs w:val="24"/>
        </w:rPr>
        <w:t>на тази платформа</w:t>
      </w:r>
      <w:r w:rsidR="00A75921">
        <w:rPr>
          <w:rFonts w:ascii="Times New Roman" w:hAnsi="Times New Roman" w:cs="Times New Roman"/>
          <w:sz w:val="24"/>
          <w:szCs w:val="24"/>
        </w:rPr>
        <w:t>. С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поред нас това </w:t>
      </w:r>
      <w:r w:rsidR="00A75921">
        <w:rPr>
          <w:rFonts w:ascii="Times New Roman" w:hAnsi="Times New Roman" w:cs="Times New Roman"/>
          <w:sz w:val="24"/>
          <w:szCs w:val="24"/>
        </w:rPr>
        <w:t xml:space="preserve">е </w:t>
      </w:r>
      <w:r w:rsidR="00EB2652" w:rsidRPr="00EB2652">
        <w:rPr>
          <w:rFonts w:ascii="Times New Roman" w:hAnsi="Times New Roman" w:cs="Times New Roman"/>
          <w:sz w:val="24"/>
          <w:szCs w:val="24"/>
        </w:rPr>
        <w:t>от друга гледна</w:t>
      </w:r>
      <w:r w:rsidR="00A75921">
        <w:rPr>
          <w:rFonts w:ascii="Times New Roman" w:hAnsi="Times New Roman" w:cs="Times New Roman"/>
          <w:sz w:val="24"/>
          <w:szCs w:val="24"/>
        </w:rPr>
        <w:t xml:space="preserve"> точка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промяна на тяхното техническо предложение и само от това основание също той би трябвало да бъд</w:t>
      </w:r>
      <w:r w:rsidR="008F1008">
        <w:rPr>
          <w:rFonts w:ascii="Times New Roman" w:hAnsi="Times New Roman" w:cs="Times New Roman"/>
          <w:sz w:val="24"/>
          <w:szCs w:val="24"/>
        </w:rPr>
        <w:t>е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отстран</w:t>
      </w:r>
      <w:r w:rsidR="008F1008">
        <w:rPr>
          <w:rFonts w:ascii="Times New Roman" w:hAnsi="Times New Roman" w:cs="Times New Roman"/>
          <w:sz w:val="24"/>
          <w:szCs w:val="24"/>
        </w:rPr>
        <w:t>ен</w:t>
      </w:r>
      <w:r w:rsidR="00A75921">
        <w:rPr>
          <w:rFonts w:ascii="Times New Roman" w:hAnsi="Times New Roman" w:cs="Times New Roman"/>
          <w:sz w:val="24"/>
          <w:szCs w:val="24"/>
        </w:rPr>
        <w:t>.</w:t>
      </w:r>
    </w:p>
    <w:p w:rsidR="003B7AB6" w:rsidRDefault="00A759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още нещо имаш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EB2652" w:rsidRPr="00EB2652">
        <w:rPr>
          <w:rFonts w:ascii="Times New Roman" w:hAnsi="Times New Roman" w:cs="Times New Roman"/>
          <w:sz w:val="24"/>
          <w:szCs w:val="24"/>
        </w:rPr>
        <w:t>е твърдят че имат изключително благоприятн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условия за изработка на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защото имат абонаменти и софтуери за направата им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Те, </w:t>
      </w:r>
      <w:r w:rsidR="00EB2652" w:rsidRPr="00EB2652">
        <w:rPr>
          <w:rFonts w:ascii="Times New Roman" w:hAnsi="Times New Roman" w:cs="Times New Roman"/>
          <w:sz w:val="24"/>
          <w:szCs w:val="24"/>
        </w:rPr>
        <w:t>това не е благоприятно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те такива всички </w:t>
      </w:r>
      <w:r>
        <w:rPr>
          <w:rFonts w:ascii="Times New Roman" w:hAnsi="Times New Roman" w:cs="Times New Roman"/>
          <w:sz w:val="24"/>
          <w:szCs w:val="24"/>
        </w:rPr>
        <w:t xml:space="preserve">Ай Ти </w:t>
      </w:r>
      <w:r w:rsidR="00EB2652" w:rsidRPr="00EB2652">
        <w:rPr>
          <w:rFonts w:ascii="Times New Roman" w:hAnsi="Times New Roman" w:cs="Times New Roman"/>
          <w:sz w:val="24"/>
          <w:szCs w:val="24"/>
        </w:rPr>
        <w:t>фирми имат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без тях не могат да работят</w:t>
      </w:r>
      <w:r w:rsidR="003B7AB6">
        <w:rPr>
          <w:rFonts w:ascii="Times New Roman" w:hAnsi="Times New Roman" w:cs="Times New Roman"/>
          <w:sz w:val="24"/>
          <w:szCs w:val="24"/>
        </w:rPr>
        <w:t>,</w:t>
      </w:r>
      <w:r w:rsidR="00EB2652" w:rsidRPr="00EB2652">
        <w:rPr>
          <w:rFonts w:ascii="Times New Roman" w:hAnsi="Times New Roman" w:cs="Times New Roman"/>
          <w:sz w:val="24"/>
          <w:szCs w:val="24"/>
        </w:rPr>
        <w:t xml:space="preserve"> така че това не е нещо съществено и н</w:t>
      </w:r>
      <w:r w:rsidR="003B7AB6">
        <w:rPr>
          <w:rFonts w:ascii="Times New Roman" w:hAnsi="Times New Roman" w:cs="Times New Roman"/>
          <w:sz w:val="24"/>
          <w:szCs w:val="24"/>
        </w:rPr>
        <w:t>ово.</w:t>
      </w:r>
    </w:p>
    <w:p w:rsidR="003B7AB6" w:rsidRDefault="00EB265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652">
        <w:rPr>
          <w:rFonts w:ascii="Times New Roman" w:hAnsi="Times New Roman" w:cs="Times New Roman"/>
          <w:sz w:val="24"/>
          <w:szCs w:val="24"/>
        </w:rPr>
        <w:t>Това е накратко</w:t>
      </w:r>
      <w:r w:rsidR="003B7AB6"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Pr="00EB2652">
        <w:rPr>
          <w:rFonts w:ascii="Times New Roman" w:hAnsi="Times New Roman" w:cs="Times New Roman"/>
          <w:sz w:val="24"/>
          <w:szCs w:val="24"/>
        </w:rPr>
        <w:t>у</w:t>
      </w:r>
      <w:r w:rsidR="003B7AB6">
        <w:rPr>
          <w:rFonts w:ascii="Times New Roman" w:hAnsi="Times New Roman" w:cs="Times New Roman"/>
          <w:sz w:val="24"/>
          <w:szCs w:val="24"/>
        </w:rPr>
        <w:t>ва</w:t>
      </w:r>
      <w:r w:rsidRPr="00EB2652">
        <w:rPr>
          <w:rFonts w:ascii="Times New Roman" w:hAnsi="Times New Roman" w:cs="Times New Roman"/>
          <w:sz w:val="24"/>
          <w:szCs w:val="24"/>
        </w:rPr>
        <w:t>жите жалбата и да ни присъдите разноски</w:t>
      </w:r>
      <w:r w:rsidR="003B7AB6">
        <w:rPr>
          <w:rFonts w:ascii="Times New Roman" w:hAnsi="Times New Roman" w:cs="Times New Roman"/>
          <w:sz w:val="24"/>
          <w:szCs w:val="24"/>
        </w:rPr>
        <w:t>,</w:t>
      </w:r>
      <w:r w:rsidRPr="00EB2652">
        <w:rPr>
          <w:rFonts w:ascii="Times New Roman" w:hAnsi="Times New Roman" w:cs="Times New Roman"/>
          <w:sz w:val="24"/>
          <w:szCs w:val="24"/>
        </w:rPr>
        <w:t xml:space="preserve"> за които съм представил доказателства вече </w:t>
      </w:r>
      <w:r w:rsidR="003B7AB6">
        <w:rPr>
          <w:rFonts w:ascii="Times New Roman" w:hAnsi="Times New Roman" w:cs="Times New Roman"/>
          <w:sz w:val="24"/>
          <w:szCs w:val="24"/>
        </w:rPr>
        <w:t xml:space="preserve">в </w:t>
      </w:r>
      <w:r w:rsidRPr="00EB2652">
        <w:rPr>
          <w:rFonts w:ascii="Times New Roman" w:hAnsi="Times New Roman" w:cs="Times New Roman"/>
          <w:sz w:val="24"/>
          <w:szCs w:val="24"/>
        </w:rPr>
        <w:t>хода на производството</w:t>
      </w:r>
      <w:r w:rsidR="003B7AB6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3323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К.:</w:t>
      </w:r>
    </w:p>
    <w:p w:rsidR="003B7AB6" w:rsidRDefault="00BF12DB" w:rsidP="003B7A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3B7AB6" w:rsidRPr="00EB2652">
        <w:rPr>
          <w:rFonts w:ascii="Times New Roman" w:hAnsi="Times New Roman" w:cs="Times New Roman"/>
          <w:sz w:val="24"/>
          <w:szCs w:val="24"/>
        </w:rPr>
        <w:t>моля да отхвърлите жалбите</w:t>
      </w:r>
      <w:r w:rsidR="003B7AB6">
        <w:rPr>
          <w:rFonts w:ascii="Times New Roman" w:hAnsi="Times New Roman" w:cs="Times New Roman"/>
          <w:sz w:val="24"/>
          <w:szCs w:val="24"/>
        </w:rPr>
        <w:t>,</w:t>
      </w:r>
      <w:r w:rsidR="003B7AB6" w:rsidRPr="00EB2652">
        <w:rPr>
          <w:rFonts w:ascii="Times New Roman" w:hAnsi="Times New Roman" w:cs="Times New Roman"/>
          <w:sz w:val="24"/>
          <w:szCs w:val="24"/>
        </w:rPr>
        <w:t xml:space="preserve"> като неоснователни по съображения</w:t>
      </w:r>
      <w:r w:rsidR="003B7AB6">
        <w:rPr>
          <w:rFonts w:ascii="Times New Roman" w:hAnsi="Times New Roman" w:cs="Times New Roman"/>
          <w:sz w:val="24"/>
          <w:szCs w:val="24"/>
        </w:rPr>
        <w:t>,</w:t>
      </w:r>
      <w:r w:rsidR="003B7AB6" w:rsidRPr="00EB2652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двете отделни становища по подадените жалби</w:t>
      </w:r>
      <w:r w:rsidR="003B7AB6">
        <w:rPr>
          <w:rFonts w:ascii="Times New Roman" w:hAnsi="Times New Roman" w:cs="Times New Roman"/>
          <w:sz w:val="24"/>
          <w:szCs w:val="24"/>
        </w:rPr>
        <w:t>.</w:t>
      </w:r>
    </w:p>
    <w:p w:rsidR="003B7AB6" w:rsidRDefault="003B7AB6" w:rsidP="003B7A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EB2652">
        <w:rPr>
          <w:rFonts w:ascii="Times New Roman" w:hAnsi="Times New Roman" w:cs="Times New Roman"/>
          <w:sz w:val="24"/>
          <w:szCs w:val="24"/>
        </w:rPr>
        <w:t>оля да ни присъдите направените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EB2652">
        <w:rPr>
          <w:rFonts w:ascii="Times New Roman" w:hAnsi="Times New Roman" w:cs="Times New Roman"/>
          <w:sz w:val="24"/>
          <w:szCs w:val="24"/>
        </w:rPr>
        <w:t xml:space="preserve"> производството разноски, за които представяме списък.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008" w:rsidRDefault="008F100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008" w:rsidRDefault="008F100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2D7C" w:rsidRDefault="003B7AB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И. Г.:</w:t>
      </w:r>
    </w:p>
    <w:p w:rsidR="003B7AB6" w:rsidRDefault="003B7AB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B7AB6">
        <w:rPr>
          <w:rFonts w:ascii="Times New Roman" w:hAnsi="Times New Roman" w:cs="Times New Roman"/>
          <w:sz w:val="24"/>
          <w:szCs w:val="24"/>
        </w:rPr>
        <w:t>Правя възражение за прекомерност на разноските Те са изключително високи с оглед на сло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3B7AB6">
        <w:rPr>
          <w:rFonts w:ascii="Times New Roman" w:hAnsi="Times New Roman" w:cs="Times New Roman"/>
          <w:sz w:val="24"/>
          <w:szCs w:val="24"/>
        </w:rPr>
        <w:t xml:space="preserve">ността и работата по преписката. </w:t>
      </w:r>
    </w:p>
    <w:p w:rsidR="003B7AB6" w:rsidRDefault="003B7AB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AB6" w:rsidRDefault="003B7AB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Г.:</w:t>
      </w:r>
    </w:p>
    <w:p w:rsidR="003B7AB6" w:rsidRDefault="003B7AB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B7AB6">
        <w:rPr>
          <w:rFonts w:ascii="Times New Roman" w:hAnsi="Times New Roman" w:cs="Times New Roman"/>
          <w:sz w:val="24"/>
          <w:szCs w:val="24"/>
        </w:rPr>
        <w:t>Нямаме възражения</w:t>
      </w:r>
      <w:r>
        <w:rPr>
          <w:rFonts w:ascii="Times New Roman" w:hAnsi="Times New Roman" w:cs="Times New Roman"/>
          <w:sz w:val="24"/>
          <w:szCs w:val="24"/>
        </w:rPr>
        <w:t xml:space="preserve"> по разноските</w:t>
      </w:r>
      <w:r w:rsidRPr="003B7AB6">
        <w:rPr>
          <w:rFonts w:ascii="Times New Roman" w:hAnsi="Times New Roman" w:cs="Times New Roman"/>
          <w:sz w:val="24"/>
          <w:szCs w:val="24"/>
        </w:rPr>
        <w:t>.</w:t>
      </w:r>
    </w:p>
    <w:p w:rsidR="003B7AB6" w:rsidRDefault="003B7AB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3B7AB6" w:rsidRDefault="003B7AB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AB6" w:rsidRDefault="003B7AB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AB6" w:rsidRDefault="003B7AB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B7AB6" w:rsidRDefault="003B7AB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4A9" w:rsidRDefault="009064A9">
      <w:pPr>
        <w:spacing w:after="0" w:line="240" w:lineRule="auto"/>
      </w:pPr>
      <w:r>
        <w:separator/>
      </w:r>
    </w:p>
  </w:endnote>
  <w:endnote w:type="continuationSeparator" w:id="0">
    <w:p w:rsidR="009064A9" w:rsidRDefault="00906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10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064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4A9" w:rsidRDefault="009064A9">
      <w:pPr>
        <w:spacing w:after="0" w:line="240" w:lineRule="auto"/>
      </w:pPr>
      <w:r>
        <w:separator/>
      </w:r>
    </w:p>
  </w:footnote>
  <w:footnote w:type="continuationSeparator" w:id="0">
    <w:p w:rsidR="009064A9" w:rsidRDefault="00906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95E8E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E1C79"/>
    <w:rsid w:val="001E7ED0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2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B7AB6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3416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1008"/>
    <w:rsid w:val="008F3696"/>
    <w:rsid w:val="0090373C"/>
    <w:rsid w:val="009064A9"/>
    <w:rsid w:val="00906E61"/>
    <w:rsid w:val="009071B5"/>
    <w:rsid w:val="00914A64"/>
    <w:rsid w:val="00923CEF"/>
    <w:rsid w:val="00927DA5"/>
    <w:rsid w:val="00942777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0B3"/>
    <w:rsid w:val="009E6311"/>
    <w:rsid w:val="009E7158"/>
    <w:rsid w:val="009F2D7C"/>
    <w:rsid w:val="009F59D5"/>
    <w:rsid w:val="00A05553"/>
    <w:rsid w:val="00A16E1A"/>
    <w:rsid w:val="00A26013"/>
    <w:rsid w:val="00A320EF"/>
    <w:rsid w:val="00A3348C"/>
    <w:rsid w:val="00A41E21"/>
    <w:rsid w:val="00A41E96"/>
    <w:rsid w:val="00A5596F"/>
    <w:rsid w:val="00A6373A"/>
    <w:rsid w:val="00A75921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249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1E3E"/>
    <w:rsid w:val="00C02A37"/>
    <w:rsid w:val="00C0560D"/>
    <w:rsid w:val="00C06ADB"/>
    <w:rsid w:val="00C33236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5DA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B2652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37A44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E2CF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697</Words>
  <Characters>3973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2024-10-25T08:42:00Z</dcterms:created>
  <dcterms:modified xsi:type="dcterms:W3CDTF">2024-10-25T08:42:00Z</dcterms:modified>
</cp:coreProperties>
</file>